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952500" cy="685800"/>
            <wp:effectExtent l="0" t="0" r="0" b="0"/>
            <wp:docPr id="28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4151" w:rsidRDefault="004A7175" w:rsidP="00DA5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9" w:line="199" w:lineRule="auto"/>
        <w:jc w:val="center"/>
        <w:rPr>
          <w:rFonts w:ascii="Times" w:eastAsia="Times" w:hAnsi="Times" w:cs="Times"/>
          <w:b/>
          <w:color w:val="000000"/>
          <w:sz w:val="31"/>
          <w:szCs w:val="31"/>
        </w:rPr>
      </w:pPr>
      <w:r>
        <w:rPr>
          <w:rFonts w:ascii="Times" w:eastAsia="Times" w:hAnsi="Times" w:cs="Times"/>
          <w:b/>
          <w:color w:val="000000"/>
          <w:sz w:val="31"/>
          <w:szCs w:val="31"/>
        </w:rPr>
        <w:t>КОНКУРСНОЕ ЗАДАНИЕ</w:t>
      </w:r>
    </w:p>
    <w:p w:rsidR="009A4151" w:rsidRDefault="004A7175" w:rsidP="00DA5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jc w:val="center"/>
        <w:rPr>
          <w:rFonts w:ascii="Times" w:eastAsia="Times" w:hAnsi="Times" w:cs="Times"/>
          <w:b/>
          <w:i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ДЛЯ </w:t>
      </w:r>
      <w:r w:rsidR="00DA5C1A">
        <w:rPr>
          <w:rFonts w:ascii="Times" w:eastAsia="Times" w:hAnsi="Times" w:cs="Times"/>
          <w:b/>
          <w:i/>
          <w:color w:val="000000"/>
          <w:sz w:val="24"/>
          <w:szCs w:val="24"/>
        </w:rPr>
        <w:t>УЧРЕЖДЕНЧЕСКОГО ЭТАПА</w:t>
      </w:r>
      <w:r>
        <w:rPr>
          <w:rFonts w:ascii="Times" w:eastAsia="Times" w:hAnsi="Times" w:cs="Times"/>
          <w:b/>
          <w:i/>
          <w:color w:val="000000"/>
          <w:sz w:val="24"/>
          <w:szCs w:val="24"/>
        </w:rPr>
        <w:t xml:space="preserve"> </w:t>
      </w:r>
    </w:p>
    <w:p w:rsidR="009A4151" w:rsidRDefault="004A7175" w:rsidP="00DA5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jc w:val="center"/>
        <w:rPr>
          <w:rFonts w:ascii="Times" w:eastAsia="Times" w:hAnsi="Times" w:cs="Times"/>
          <w:b/>
          <w:i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t>ЧЕМПИОНАТНОГО ЦИКЛА 2021 – 2022 ГГ.</w:t>
      </w:r>
    </w:p>
    <w:p w:rsidR="009A4151" w:rsidRDefault="004A7175" w:rsidP="00DA5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199" w:lineRule="auto"/>
        <w:jc w:val="center"/>
        <w:rPr>
          <w:rFonts w:ascii="Times" w:eastAsia="Times" w:hAnsi="Times" w:cs="Times"/>
          <w:b/>
          <w:color w:val="000000"/>
          <w:sz w:val="31"/>
          <w:szCs w:val="31"/>
        </w:rPr>
      </w:pPr>
      <w:r>
        <w:rPr>
          <w:rFonts w:ascii="Times" w:eastAsia="Times" w:hAnsi="Times" w:cs="Times"/>
          <w:b/>
          <w:color w:val="000000"/>
          <w:sz w:val="31"/>
          <w:szCs w:val="31"/>
        </w:rPr>
        <w:t>КОМПЕТЕНЦИИ</w:t>
      </w:r>
    </w:p>
    <w:p w:rsidR="009A4151" w:rsidRDefault="004A7175" w:rsidP="00DA5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199" w:lineRule="auto"/>
        <w:jc w:val="center"/>
        <w:rPr>
          <w:rFonts w:ascii="Times" w:eastAsia="Times" w:hAnsi="Times" w:cs="Times"/>
          <w:b/>
          <w:color w:val="C00000"/>
          <w:sz w:val="28"/>
          <w:szCs w:val="28"/>
        </w:rPr>
      </w:pPr>
      <w:r>
        <w:rPr>
          <w:rFonts w:ascii="Times" w:eastAsia="Times" w:hAnsi="Times" w:cs="Times"/>
          <w:b/>
          <w:color w:val="C00000"/>
          <w:sz w:val="28"/>
          <w:szCs w:val="28"/>
        </w:rPr>
        <w:t>«ФИЗИЧЕСКАЯ КУЛЬТУРА, СПОРТ И ФИТНЕС»</w:t>
      </w:r>
    </w:p>
    <w:p w:rsidR="009A4151" w:rsidRDefault="004A7175" w:rsidP="00DA5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199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ДЛЯ ОСНОВНОЙ ВОЗРАСТНОЙ КАТЕГОРИИ</w:t>
      </w:r>
    </w:p>
    <w:p w:rsidR="009A4151" w:rsidRDefault="004A7175" w:rsidP="00DA5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jc w:val="center"/>
        <w:rPr>
          <w:rFonts w:ascii="Times" w:eastAsia="Times" w:hAnsi="Times" w:cs="Times"/>
          <w:b/>
          <w:color w:val="000000"/>
          <w:sz w:val="24"/>
          <w:szCs w:val="24"/>
          <w:lang w:val="en-US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16 – 22 ГОДА</w:t>
      </w: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</w:pPr>
    </w:p>
    <w:p w:rsidR="005F3AF7" w:rsidRDefault="005F3AF7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199" w:lineRule="auto"/>
        <w:rPr>
          <w:rFonts w:ascii="Times" w:eastAsia="Times" w:hAnsi="Times" w:cs="Times"/>
          <w:color w:val="000000"/>
          <w:sz w:val="24"/>
          <w:szCs w:val="24"/>
        </w:rPr>
        <w:sectPr w:rsidR="005F3AF7">
          <w:pgSz w:w="11900" w:h="16820"/>
          <w:pgMar w:top="413" w:right="0" w:bottom="1027" w:left="422" w:header="0" w:footer="720" w:gutter="0"/>
          <w:pgNumType w:start="1"/>
          <w:cols w:space="720"/>
        </w:sectPr>
      </w:pP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6" w:lineRule="auto"/>
        <w:ind w:left="714" w:right="631" w:firstLine="553"/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i/>
          <w:color w:val="000000"/>
          <w:sz w:val="28"/>
          <w:szCs w:val="28"/>
        </w:rPr>
        <w:lastRenderedPageBreak/>
        <w:t xml:space="preserve">Модуль С. Преподавание физической культуры по </w:t>
      </w:r>
      <w:proofErr w:type="gramStart"/>
      <w:r>
        <w:rPr>
          <w:rFonts w:ascii="Times" w:eastAsia="Times" w:hAnsi="Times" w:cs="Times"/>
          <w:b/>
          <w:i/>
          <w:color w:val="000000"/>
          <w:sz w:val="28"/>
          <w:szCs w:val="28"/>
        </w:rPr>
        <w:t>основным  общеобразовательным</w:t>
      </w:r>
      <w:proofErr w:type="gramEnd"/>
      <w:r>
        <w:rPr>
          <w:rFonts w:ascii="Times" w:eastAsia="Times" w:hAnsi="Times" w:cs="Times"/>
          <w:b/>
          <w:i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i/>
          <w:color w:val="000000"/>
          <w:sz w:val="28"/>
          <w:szCs w:val="28"/>
        </w:rPr>
        <w:t xml:space="preserve">программам в дистанционном формате.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Задание. Разработка и проведение фрагмента основной части </w:t>
      </w:r>
      <w:proofErr w:type="gramStart"/>
      <w:r>
        <w:rPr>
          <w:rFonts w:ascii="Times" w:eastAsia="Times" w:hAnsi="Times" w:cs="Times"/>
          <w:b/>
          <w:color w:val="000000"/>
          <w:sz w:val="28"/>
          <w:szCs w:val="28"/>
        </w:rPr>
        <w:t>учебного  занятия</w:t>
      </w:r>
      <w:proofErr w:type="gram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по физической культуре для обучающихся школьного возраста (9 - 11  класс) в дистанционном формате.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288"/>
        <w:jc w:val="both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Описание задания.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3" w:lineRule="auto"/>
        <w:ind w:left="712" w:right="632" w:firstLine="56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На основе подученных данных (цели, возраста и раздела программы)  необходимо составлять план-конспект для проведения фрагмента основной части  учебного занятия по физической культуре с обучающимися школьного возраста (9- 11 класс) в дистанционном формате (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при непосредственной работе с актером волонтером в режиме онлайн-урока).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278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Лимит времени на выполнение задания: </w:t>
      </w:r>
      <w:r>
        <w:rPr>
          <w:rFonts w:ascii="Times" w:eastAsia="Times" w:hAnsi="Times" w:cs="Times"/>
          <w:color w:val="FF0000"/>
          <w:sz w:val="28"/>
          <w:szCs w:val="28"/>
        </w:rPr>
        <w:t>120 минут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63" w:lineRule="auto"/>
        <w:ind w:left="717" w:right="634" w:firstLine="56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Лимит времени на подготовку площадки (на 1 конкурсанта): </w:t>
      </w:r>
      <w:r>
        <w:rPr>
          <w:rFonts w:ascii="Times" w:eastAsia="Times" w:hAnsi="Times" w:cs="Times"/>
          <w:color w:val="FF0000"/>
          <w:sz w:val="28"/>
          <w:szCs w:val="28"/>
        </w:rPr>
        <w:t xml:space="preserve">4 минуты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(проверить: наличие стабильного сигнала интернета, работоспособность веб камеры и микрофона; осмотреть комнату актера-волонтера, убедиться в наличии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необходимого инвентаря и его исправности; проверить внешний вид актера волонтера) 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8" w:lineRule="auto"/>
        <w:ind w:left="1279" w:right="1031"/>
        <w:jc w:val="both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Лимит времени на представление задания (на 1 конкурсанта): </w:t>
      </w:r>
      <w:r>
        <w:rPr>
          <w:rFonts w:ascii="Times" w:eastAsia="Times" w:hAnsi="Times" w:cs="Times"/>
          <w:color w:val="FF0000"/>
          <w:sz w:val="28"/>
          <w:szCs w:val="28"/>
        </w:rPr>
        <w:t>11 минут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Алгоритм работы </w:t>
      </w:r>
      <w:r>
        <w:rPr>
          <w:rFonts w:ascii="Times" w:eastAsia="Times" w:hAnsi="Times" w:cs="Times"/>
          <w:b/>
          <w:color w:val="FF0000"/>
          <w:sz w:val="28"/>
          <w:szCs w:val="28"/>
        </w:rPr>
        <w:t>(120 минут)</w:t>
      </w: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: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63" w:lineRule="auto"/>
        <w:ind w:left="720" w:right="631" w:firstLine="567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- разработать план-конспект фрагмента основной части учебного занятия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 xml:space="preserve">по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физической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культуре с учетом раздела программы, возрастной группы и половых  особенностей обучающихся в соответствии с заданным шаблоном № 5  (расположенном в пункте 6 – приложения к заданию);  </w:t>
      </w:r>
      <w:bookmarkStart w:id="0" w:name="_GoBack"/>
      <w:bookmarkEnd w:id="0"/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4" w:lineRule="auto"/>
        <w:ind w:left="714" w:right="640" w:firstLine="573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- подобрать инвентарь для проведения фрагмента основной части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учебного  занятия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по физической культуре в соответствии с разделом программы, возрастной  группой и половых особенностей обучающихся;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717" w:right="641" w:firstLine="57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- отрепетировать фрагмент основной части учебного занятия п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о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физической  культуре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;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717" w:right="637" w:firstLine="57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- подготовить для актера-волонтера карточку с перечнем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необходимого  инвентаря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и оборудования для учебного занятия и передать ее эксперту с особыми  полномочиями;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30" w:lineRule="auto"/>
        <w:ind w:left="721" w:right="632" w:firstLine="566"/>
        <w:jc w:val="both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- сохранить план-конспект (шаблон № 5) в формате PDF, указав в имени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файла  ФИО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участника </w:t>
      </w: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(пример: Шаблон 5_Иванов Иван Иванович);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291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-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перенести шаблон № 5 на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флешнакопитель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;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712" w:right="635" w:firstLine="575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-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флешнакопитель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 поместить в конверт, запечатать, подписать «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ФИО  участника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>», и п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ередать ответственному эксперту до окончания времени,  отведенного на выполнение задания. </w:t>
      </w:r>
    </w:p>
    <w:p w:rsidR="00DA5C1A" w:rsidRDefault="004A7175" w:rsidP="00DA5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288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- подготовить оборудование для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он-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лайн</w:t>
      </w:r>
      <w:proofErr w:type="spellEnd"/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трансляции учебного занятия. </w:t>
      </w:r>
    </w:p>
    <w:p w:rsidR="009A4151" w:rsidRPr="00DA5C1A" w:rsidRDefault="004A7175" w:rsidP="00DA5C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288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Особенности выполнения задания. 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" w:line="263" w:lineRule="auto"/>
        <w:ind w:left="717" w:right="632" w:firstLine="564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день С-1 участник имеет возможность в тестовом режиме посетить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свою  комнату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для ознакомления с особенностями работы с актером-волонтером в  программе </w:t>
      </w:r>
      <w:proofErr w:type="spellStart"/>
      <w:r>
        <w:rPr>
          <w:rFonts w:ascii="Times" w:eastAsia="Times" w:hAnsi="Times" w:cs="Times"/>
          <w:color w:val="000000"/>
          <w:sz w:val="28"/>
          <w:szCs w:val="28"/>
        </w:rPr>
        <w:t>Discord</w:t>
      </w:r>
      <w:proofErr w:type="spellEnd"/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63" w:lineRule="auto"/>
        <w:ind w:left="712" w:right="630" w:firstLine="569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При планировании и составлении содержания фрагмента основной части  </w:t>
      </w:r>
      <w:r>
        <w:rPr>
          <w:rFonts w:ascii="Times" w:eastAsia="Times" w:hAnsi="Times" w:cs="Times"/>
          <w:color w:val="000000"/>
          <w:sz w:val="28"/>
          <w:szCs w:val="28"/>
        </w:rPr>
        <w:lastRenderedPageBreak/>
        <w:t>учебного занятия по физической культуре с обучающимися школьного возраста (9- 11 класс) необходимо учитывать основную цель учебного занятия по физической  культуре, особенности возраста уч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ащихся, половые особенности, уровень их  двигательной и функциональной подготовленности, особенности размеров  комнаты актера-волонтера для выполнения содержания учебного занятия и  перечень спортивного инвентаря. 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715" w:right="631" w:firstLine="565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Для демонстрации задания привлекаются ак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теры-волонтеры в количестве 10 человек (5 юношей и 5 девушек). Для демонстрации одного конкурсанта в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комнате  находится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1 актер-волонтер.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3" w:lineRule="auto"/>
        <w:ind w:left="717" w:right="635" w:firstLine="568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Эксперт с особыми полномочиями, ответственный за сбор конвертов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с  планами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-конспектами у конкурсантов, печатает по 4 экземпляра на каждого  конкурсанта. Передает распечатанные планы-конспекты экспертам для оценки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в  порядке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жеребьевки демонстрации задания.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</w:t>
      </w:r>
    </w:p>
    <w:p w:rsidR="009A4151" w:rsidRDefault="004A7175" w:rsidP="005F3A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63" w:lineRule="auto"/>
        <w:ind w:left="710" w:right="633" w:firstLine="572"/>
        <w:jc w:val="both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Возможные ошибки. 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Постановка задач в несоответствии с целью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и  методическими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требованиями. Несоответствие методов, избранных для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реализации  поставленных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задач, отсутствие разнообразия форм организации занимающихся на  уроке, несоблюдение правил ТБ и ОТ.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 Несоблюдение принципов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методической  стройности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фрагмента занятия по физической культуре, отсутствие средств для  реализации всех поставленных задач фрагмента. Отсутствие приемов 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повышения  мотивации</w:t>
      </w:r>
      <w:proofErr w:type="gramEnd"/>
      <w:r>
        <w:rPr>
          <w:rFonts w:ascii="Times" w:eastAsia="Times" w:hAnsi="Times" w:cs="Times"/>
          <w:color w:val="000000"/>
          <w:sz w:val="28"/>
          <w:szCs w:val="28"/>
        </w:rPr>
        <w:t xml:space="preserve"> обучающихся на реализацию цели и задач учебного занятия</w:t>
      </w:r>
      <w:r>
        <w:rPr>
          <w:rFonts w:ascii="Times" w:eastAsia="Times" w:hAnsi="Times" w:cs="Times"/>
          <w:color w:val="000000"/>
          <w:sz w:val="28"/>
          <w:szCs w:val="28"/>
        </w:rPr>
        <w:t xml:space="preserve">. </w:t>
      </w:r>
    </w:p>
    <w:p w:rsidR="009A4151" w:rsidRDefault="009A41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b/>
          <w:color w:val="FF0000"/>
          <w:sz w:val="24"/>
          <w:szCs w:val="24"/>
        </w:rPr>
      </w:pPr>
      <w:r>
        <w:rPr>
          <w:rFonts w:ascii="Times" w:eastAsia="Times" w:hAnsi="Times" w:cs="Times"/>
          <w:b/>
          <w:color w:val="FF0000"/>
          <w:sz w:val="24"/>
          <w:szCs w:val="24"/>
        </w:rPr>
        <w:t xml:space="preserve">ПРИМЕРНЫЙ Шаблон № 5 </w:t>
      </w: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План-конспект фрагмента основной части учебного занятия по физической культуре  </w:t>
      </w: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для обучающихся школьного возраста (9-11 класс) для дистанционного формата </w:t>
      </w: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Ф.И.О. участника  </w:t>
      </w: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Раздел: </w:t>
      </w: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Класс: </w:t>
      </w: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Цель: </w:t>
      </w: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Образовательная задача:  </w:t>
      </w: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Оздоровительная задача:  </w:t>
      </w: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Воспитательная задача: </w:t>
      </w:r>
    </w:p>
    <w:p w:rsidR="009A4151" w:rsidRDefault="004A717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199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Инвентарь и оборудование: </w:t>
      </w:r>
    </w:p>
    <w:tbl>
      <w:tblPr>
        <w:tblStyle w:val="af9"/>
        <w:tblW w:w="112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18"/>
        <w:gridCol w:w="1918"/>
        <w:gridCol w:w="1418"/>
        <w:gridCol w:w="2911"/>
      </w:tblGrid>
      <w:tr w:rsidR="009A4151" w:rsidTr="00DA5C1A">
        <w:trPr>
          <w:trHeight w:val="561"/>
        </w:trPr>
        <w:tc>
          <w:tcPr>
            <w:tcW w:w="5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4A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493" w:right="416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Содержание фрагмента основной 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части  учебного</w:t>
            </w:r>
            <w:proofErr w:type="gramEnd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занятия 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4A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4A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Дозировка </w:t>
            </w:r>
          </w:p>
        </w:tc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4A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38" w:right="163"/>
              <w:jc w:val="center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Организационно-</w:t>
            </w: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методические  указания</w:t>
            </w:r>
            <w:proofErr w:type="gramEnd"/>
          </w:p>
        </w:tc>
      </w:tr>
      <w:tr w:rsidR="009A4151" w:rsidTr="00DA5C1A">
        <w:trPr>
          <w:trHeight w:val="286"/>
        </w:trPr>
        <w:tc>
          <w:tcPr>
            <w:tcW w:w="5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4A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9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1. Приветствие. Сообщение задач урока.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9A4151" w:rsidTr="00DA5C1A">
        <w:trPr>
          <w:trHeight w:val="576"/>
        </w:trPr>
        <w:tc>
          <w:tcPr>
            <w:tcW w:w="5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4A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4" w:right="106" w:hanging="4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2. Средства решения поставленных задач (последовательность упражнений):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9A4151" w:rsidTr="00DA5C1A">
        <w:trPr>
          <w:trHeight w:val="285"/>
        </w:trPr>
        <w:tc>
          <w:tcPr>
            <w:tcW w:w="5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4A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9A4151" w:rsidTr="00DA5C1A">
        <w:trPr>
          <w:trHeight w:val="285"/>
        </w:trPr>
        <w:tc>
          <w:tcPr>
            <w:tcW w:w="5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4A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  <w:tr w:rsidR="009A4151" w:rsidTr="00DA5C1A">
        <w:trPr>
          <w:trHeight w:val="285"/>
        </w:trPr>
        <w:tc>
          <w:tcPr>
            <w:tcW w:w="50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4A71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2.3….</w:t>
            </w:r>
            <w:proofErr w:type="gramEnd"/>
          </w:p>
        </w:tc>
        <w:tc>
          <w:tcPr>
            <w:tcW w:w="19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151" w:rsidRDefault="009A41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</w:tc>
      </w:tr>
    </w:tbl>
    <w:p w:rsidR="009A4151" w:rsidRDefault="009A41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4151" w:rsidRDefault="009A415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9A4151">
      <w:type w:val="continuous"/>
      <w:pgSz w:w="11900" w:h="16820"/>
      <w:pgMar w:top="413" w:right="0" w:bottom="1027" w:left="422" w:header="0" w:footer="720" w:gutter="0"/>
      <w:cols w:space="720" w:equalWidth="0">
        <w:col w:w="114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151"/>
    <w:rsid w:val="004A7175"/>
    <w:rsid w:val="005F3AF7"/>
    <w:rsid w:val="009A4151"/>
    <w:rsid w:val="00C56576"/>
    <w:rsid w:val="00DA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844B"/>
  <w15:docId w15:val="{87088EC5-909F-4F2D-8D07-97D2CA8C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2021-10-28T09:50:00Z</dcterms:created>
  <dcterms:modified xsi:type="dcterms:W3CDTF">2021-10-28T09:50:00Z</dcterms:modified>
</cp:coreProperties>
</file>